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98" w:rsidRPr="00D0375D" w:rsidRDefault="00284E67" w:rsidP="00D0375D">
      <w:pPr>
        <w:jc w:val="center"/>
        <w:rPr>
          <w:sz w:val="32"/>
        </w:rPr>
      </w:pPr>
      <w:r w:rsidRPr="00D0375D">
        <w:rPr>
          <w:sz w:val="32"/>
        </w:rPr>
        <w:t>Список наград для профсоюзного актива отрасли связи</w:t>
      </w:r>
    </w:p>
    <w:p w:rsidR="00284E67" w:rsidRPr="00D0375D" w:rsidRDefault="00284E67" w:rsidP="00284E67">
      <w:pPr>
        <w:pStyle w:val="a3"/>
        <w:numPr>
          <w:ilvl w:val="0"/>
          <w:numId w:val="1"/>
        </w:numPr>
        <w:rPr>
          <w:sz w:val="32"/>
        </w:rPr>
      </w:pPr>
      <w:r w:rsidRPr="00D0375D">
        <w:rPr>
          <w:sz w:val="32"/>
        </w:rPr>
        <w:t>Благодарственное п</w:t>
      </w:r>
      <w:bookmarkStart w:id="0" w:name="_GoBack"/>
      <w:bookmarkEnd w:id="0"/>
      <w:r w:rsidRPr="00D0375D">
        <w:rPr>
          <w:sz w:val="32"/>
        </w:rPr>
        <w:t>исьма Приморского крайкома профсоюза;</w:t>
      </w:r>
    </w:p>
    <w:p w:rsidR="00284E67" w:rsidRPr="00D0375D" w:rsidRDefault="00284E67" w:rsidP="00284E67">
      <w:pPr>
        <w:pStyle w:val="a3"/>
        <w:numPr>
          <w:ilvl w:val="0"/>
          <w:numId w:val="1"/>
        </w:numPr>
        <w:rPr>
          <w:sz w:val="32"/>
        </w:rPr>
      </w:pPr>
      <w:r w:rsidRPr="00D0375D">
        <w:rPr>
          <w:sz w:val="32"/>
        </w:rPr>
        <w:t>Благодарственное письмо (Почетная грамота) Федерации профсоюзов Приморского края;</w:t>
      </w:r>
    </w:p>
    <w:p w:rsidR="00284E67" w:rsidRPr="00D0375D" w:rsidRDefault="00284E67" w:rsidP="00284E67">
      <w:pPr>
        <w:pStyle w:val="a3"/>
        <w:numPr>
          <w:ilvl w:val="0"/>
          <w:numId w:val="1"/>
        </w:numPr>
        <w:rPr>
          <w:sz w:val="32"/>
        </w:rPr>
      </w:pPr>
      <w:r w:rsidRPr="00D0375D">
        <w:rPr>
          <w:sz w:val="32"/>
        </w:rPr>
        <w:t>Награды Центрального Комитета профсоюза работников связи России:</w:t>
      </w:r>
    </w:p>
    <w:p w:rsidR="00284E67" w:rsidRPr="00D0375D" w:rsidRDefault="00284E67" w:rsidP="00284E67">
      <w:pPr>
        <w:pStyle w:val="a3"/>
        <w:rPr>
          <w:sz w:val="32"/>
        </w:rPr>
      </w:pPr>
      <w:r w:rsidRPr="00D0375D">
        <w:rPr>
          <w:sz w:val="32"/>
        </w:rPr>
        <w:t>- Благодарность;</w:t>
      </w:r>
    </w:p>
    <w:p w:rsidR="00284E67" w:rsidRPr="00D0375D" w:rsidRDefault="00284E67" w:rsidP="00284E67">
      <w:pPr>
        <w:pStyle w:val="a3"/>
        <w:rPr>
          <w:sz w:val="32"/>
        </w:rPr>
      </w:pPr>
      <w:r w:rsidRPr="00D0375D">
        <w:rPr>
          <w:sz w:val="32"/>
        </w:rPr>
        <w:t>- Почетная грамота;</w:t>
      </w:r>
    </w:p>
    <w:p w:rsidR="00284E67" w:rsidRPr="00D0375D" w:rsidRDefault="00284E67" w:rsidP="00284E67">
      <w:pPr>
        <w:pStyle w:val="a3"/>
        <w:rPr>
          <w:sz w:val="32"/>
        </w:rPr>
      </w:pPr>
      <w:r w:rsidRPr="00D0375D">
        <w:rPr>
          <w:sz w:val="32"/>
        </w:rPr>
        <w:t>- Почетные: 3.1. Серебряный значок; 3.2. Золотой значок;</w:t>
      </w:r>
    </w:p>
    <w:p w:rsidR="00284E67" w:rsidRPr="00D0375D" w:rsidRDefault="00284E67" w:rsidP="00284E67">
      <w:pPr>
        <w:pStyle w:val="a3"/>
        <w:rPr>
          <w:sz w:val="32"/>
        </w:rPr>
      </w:pPr>
      <w:r w:rsidRPr="00D0375D">
        <w:rPr>
          <w:sz w:val="32"/>
        </w:rPr>
        <w:t>- Знак «25 лет социальному партнерству в отрасли связи»;</w:t>
      </w:r>
    </w:p>
    <w:p w:rsidR="00284E67" w:rsidRPr="00D0375D" w:rsidRDefault="00284E67" w:rsidP="00284E67">
      <w:pPr>
        <w:pStyle w:val="a3"/>
        <w:rPr>
          <w:sz w:val="32"/>
        </w:rPr>
      </w:pPr>
      <w:r w:rsidRPr="00D0375D">
        <w:rPr>
          <w:sz w:val="32"/>
        </w:rPr>
        <w:t>- Ордена за служение профсоюзу (Серебряный, золотой);</w:t>
      </w:r>
    </w:p>
    <w:p w:rsidR="00284E67" w:rsidRPr="00D0375D" w:rsidRDefault="00284E67" w:rsidP="00284E67">
      <w:pPr>
        <w:pStyle w:val="a3"/>
        <w:rPr>
          <w:sz w:val="32"/>
        </w:rPr>
      </w:pPr>
      <w:r w:rsidRPr="00D0375D">
        <w:rPr>
          <w:sz w:val="32"/>
        </w:rPr>
        <w:t>- Нагрудный знак «Я - лидер»;</w:t>
      </w:r>
    </w:p>
    <w:p w:rsidR="00284E67" w:rsidRPr="00D0375D" w:rsidRDefault="00284E67" w:rsidP="00284E67">
      <w:pPr>
        <w:rPr>
          <w:sz w:val="32"/>
        </w:rPr>
      </w:pPr>
      <w:r w:rsidRPr="00D0375D">
        <w:rPr>
          <w:sz w:val="32"/>
        </w:rPr>
        <w:t xml:space="preserve">4. Почетная грамота законодательного собрания Приморского края (по квоте депутата </w:t>
      </w:r>
      <w:proofErr w:type="spellStart"/>
      <w:r w:rsidRPr="00D0375D">
        <w:rPr>
          <w:sz w:val="32"/>
        </w:rPr>
        <w:t>ЗАКСа</w:t>
      </w:r>
      <w:proofErr w:type="spellEnd"/>
      <w:r w:rsidR="00D0375D" w:rsidRPr="00D0375D">
        <w:rPr>
          <w:sz w:val="32"/>
        </w:rPr>
        <w:t xml:space="preserve">, грамота дает право на получение звания «Ветеран труда Приморского края» с выплатой ежемесячно 1000 рублей после достижения пенсионного возраста). </w:t>
      </w:r>
    </w:p>
    <w:p w:rsidR="00D0375D" w:rsidRPr="00D0375D" w:rsidRDefault="00D0375D" w:rsidP="00284E67">
      <w:pPr>
        <w:rPr>
          <w:sz w:val="32"/>
        </w:rPr>
      </w:pPr>
    </w:p>
    <w:sectPr w:rsidR="00D0375D" w:rsidRPr="00D0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5A9D"/>
    <w:multiLevelType w:val="hybridMultilevel"/>
    <w:tmpl w:val="654C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67"/>
    <w:rsid w:val="00284E67"/>
    <w:rsid w:val="006F2098"/>
    <w:rsid w:val="00D0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480C"/>
  <w15:chartTrackingRefBased/>
  <w15:docId w15:val="{3FC9D85D-CCB0-4537-90FD-DA3730F4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2021-03-22T10:22:00Z</dcterms:created>
  <dcterms:modified xsi:type="dcterms:W3CDTF">2021-03-22T10:36:00Z</dcterms:modified>
</cp:coreProperties>
</file>